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F12" w:rsidRDefault="00EB3F12" w:rsidP="00EB3F12">
      <w:pPr>
        <w:numPr>
          <w:ilvl w:val="0"/>
          <w:numId w:val="1"/>
        </w:numPr>
        <w:autoSpaceDE w:val="0"/>
        <w:autoSpaceDN w:val="0"/>
        <w:adjustRightInd w:val="0"/>
        <w:rPr>
          <w:rFonts w:ascii="Comic Sans MS" w:hAnsi="Comic Sans MS" w:cs="Comic Sans MS"/>
          <w:color w:val="000000"/>
          <w:sz w:val="36"/>
          <w:szCs w:val="36"/>
        </w:rPr>
      </w:pPr>
      <w:r>
        <w:rPr>
          <w:rFonts w:ascii="Comic Sans MS" w:hAnsi="Comic Sans MS" w:cs="Comic Sans MS"/>
          <w:color w:val="000000"/>
          <w:sz w:val="36"/>
          <w:szCs w:val="36"/>
        </w:rPr>
        <w:t>The way we value and judge student achievement is changing. Our past methods are proving to be a barrier now because of what we have come to know through practice and research about how students learn and grow best.</w:t>
      </w:r>
    </w:p>
    <w:p w:rsidR="00EB3F12" w:rsidRDefault="00EB3F12" w:rsidP="00EB3F12">
      <w:pPr>
        <w:autoSpaceDE w:val="0"/>
        <w:autoSpaceDN w:val="0"/>
        <w:adjustRightInd w:val="0"/>
        <w:jc w:val="center"/>
        <w:rPr>
          <w:rFonts w:ascii="Comic Sans MS" w:hAnsi="Comic Sans MS" w:cs="Comic Sans MS"/>
          <w:b/>
          <w:bCs/>
          <w:color w:val="DD0000"/>
          <w:sz w:val="36"/>
          <w:szCs w:val="36"/>
        </w:rPr>
      </w:pPr>
    </w:p>
    <w:p w:rsidR="00EB3F12" w:rsidRDefault="00EB3F12" w:rsidP="00EB3F12">
      <w:pPr>
        <w:autoSpaceDE w:val="0"/>
        <w:autoSpaceDN w:val="0"/>
        <w:adjustRightInd w:val="0"/>
        <w:jc w:val="center"/>
        <w:rPr>
          <w:rFonts w:ascii="Comic Sans MS" w:hAnsi="Comic Sans MS" w:cs="Comic Sans MS"/>
          <w:b/>
          <w:bCs/>
          <w:color w:val="DD0000"/>
          <w:sz w:val="36"/>
          <w:szCs w:val="36"/>
        </w:rPr>
      </w:pPr>
    </w:p>
    <w:p w:rsidR="00EB3F12" w:rsidRDefault="00EB3F12" w:rsidP="00EB3F12">
      <w:pPr>
        <w:autoSpaceDE w:val="0"/>
        <w:autoSpaceDN w:val="0"/>
        <w:adjustRightInd w:val="0"/>
        <w:jc w:val="center"/>
        <w:rPr>
          <w:rFonts w:ascii="Comic Sans MS" w:hAnsi="Comic Sans MS" w:cs="Comic Sans MS"/>
          <w:b/>
          <w:bCs/>
          <w:color w:val="DD0000"/>
          <w:sz w:val="36"/>
          <w:szCs w:val="36"/>
        </w:rPr>
      </w:pPr>
      <w:r>
        <w:rPr>
          <w:rFonts w:ascii="Comic Sans MS" w:hAnsi="Comic Sans MS" w:cs="Comic Sans MS"/>
          <w:b/>
          <w:bCs/>
          <w:color w:val="DD0000"/>
          <w:sz w:val="36"/>
          <w:szCs w:val="36"/>
        </w:rPr>
        <w:t>ASSESSMENT FOR LEARNING (AFL)</w:t>
      </w:r>
    </w:p>
    <w:p w:rsidR="00EB3F12" w:rsidRDefault="00EB3F12" w:rsidP="00EB3F12">
      <w:pPr>
        <w:numPr>
          <w:ilvl w:val="0"/>
          <w:numId w:val="1"/>
        </w:numPr>
        <w:autoSpaceDE w:val="0"/>
        <w:autoSpaceDN w:val="0"/>
        <w:adjustRightInd w:val="0"/>
        <w:rPr>
          <w:rFonts w:ascii="Comic Sans MS" w:hAnsi="Comic Sans MS" w:cs="Comic Sans MS"/>
          <w:color w:val="000000"/>
          <w:sz w:val="36"/>
          <w:szCs w:val="36"/>
        </w:rPr>
      </w:pPr>
      <w:r>
        <w:rPr>
          <w:rFonts w:ascii="Comic Sans MS" w:hAnsi="Comic Sans MS" w:cs="Comic Sans MS"/>
          <w:color w:val="000000"/>
          <w:sz w:val="36"/>
          <w:szCs w:val="36"/>
        </w:rPr>
        <w:t xml:space="preserve">Standards-based reporting is an example of assessment for learning.  It is when teachers review the evidence of learning and make a professional judgment - an evaluation.    The job of reporting in a standards-based system is to report on learning and achievement - the </w:t>
      </w:r>
      <w:r>
        <w:rPr>
          <w:rFonts w:ascii="Comic Sans MS" w:hAnsi="Comic Sans MS" w:cs="Comic Sans MS"/>
          <w:b/>
          <w:bCs/>
          <w:color w:val="000000"/>
          <w:sz w:val="36"/>
          <w:szCs w:val="36"/>
          <w:u w:val="single"/>
        </w:rPr>
        <w:t>results</w:t>
      </w:r>
      <w:r>
        <w:rPr>
          <w:rFonts w:ascii="Comic Sans MS" w:hAnsi="Comic Sans MS" w:cs="Comic Sans MS"/>
          <w:color w:val="000000"/>
          <w:sz w:val="36"/>
          <w:szCs w:val="36"/>
        </w:rPr>
        <w:t xml:space="preserve"> of work habits, personal responsibility and learning.  Limiting evidence of learning to marks from tests and quizzes that take place throughout a course may unfairly penalize those students who need the full allocated course time in order to learn.  </w:t>
      </w:r>
      <w:r>
        <w:rPr>
          <w:rFonts w:ascii="Comic Sans MS" w:hAnsi="Comic Sans MS" w:cs="Comic Sans MS"/>
          <w:b/>
          <w:bCs/>
          <w:i/>
          <w:iCs/>
          <w:color w:val="000000"/>
          <w:sz w:val="36"/>
          <w:szCs w:val="36"/>
        </w:rPr>
        <w:t>My goal is to continually seek to improve classroom assessment in order that it better support learning for all my students.</w:t>
      </w:r>
    </w:p>
    <w:p w:rsidR="00EB3F12" w:rsidRDefault="00EB3F12" w:rsidP="00EB3F12">
      <w:pPr>
        <w:autoSpaceDE w:val="0"/>
        <w:autoSpaceDN w:val="0"/>
        <w:adjustRightInd w:val="0"/>
        <w:jc w:val="center"/>
        <w:rPr>
          <w:rFonts w:ascii="Comic Sans MS" w:hAnsi="Comic Sans MS" w:cs="Comic Sans MS"/>
          <w:color w:val="000000"/>
          <w:sz w:val="36"/>
          <w:szCs w:val="36"/>
        </w:rPr>
      </w:pPr>
    </w:p>
    <w:p w:rsidR="00EB3F12" w:rsidRDefault="00EB3F12" w:rsidP="00EB3F12">
      <w:pPr>
        <w:numPr>
          <w:ilvl w:val="0"/>
          <w:numId w:val="1"/>
        </w:numPr>
        <w:autoSpaceDE w:val="0"/>
        <w:autoSpaceDN w:val="0"/>
        <w:adjustRightInd w:val="0"/>
        <w:rPr>
          <w:rFonts w:ascii="Comic Sans MS" w:hAnsi="Comic Sans MS" w:cs="Comic Sans MS"/>
          <w:color w:val="000000"/>
          <w:sz w:val="36"/>
          <w:szCs w:val="36"/>
        </w:rPr>
      </w:pPr>
      <w:r>
        <w:rPr>
          <w:rFonts w:ascii="Comic Sans MS" w:hAnsi="Comic Sans MS" w:cs="Comic Sans MS"/>
          <w:color w:val="000000"/>
          <w:sz w:val="36"/>
          <w:szCs w:val="36"/>
        </w:rPr>
        <w:t xml:space="preserve">Think about the process involved in getting a driver's or pilot's license.  Driver competency requires more than a simple test.  The information that informs </w:t>
      </w:r>
      <w:r>
        <w:rPr>
          <w:rFonts w:ascii="Comic Sans MS" w:hAnsi="Comic Sans MS" w:cs="Comic Sans MS"/>
          <w:color w:val="000000"/>
          <w:sz w:val="36"/>
          <w:szCs w:val="36"/>
        </w:rPr>
        <w:lastRenderedPageBreak/>
        <w:t xml:space="preserve">the professional judgment comes from three sources - a written test, observations while driving/flying and conversation about decisions he/she make - it is </w:t>
      </w:r>
      <w:r>
        <w:rPr>
          <w:rFonts w:ascii="Comic Sans MS" w:hAnsi="Comic Sans MS" w:cs="Comic Sans MS"/>
          <w:b/>
          <w:bCs/>
          <w:color w:val="000000"/>
          <w:sz w:val="36"/>
          <w:szCs w:val="36"/>
          <w:u w:val="single"/>
        </w:rPr>
        <w:t>TRIANGULATED</w:t>
      </w:r>
      <w:r>
        <w:rPr>
          <w:rFonts w:ascii="Comic Sans MS" w:hAnsi="Comic Sans MS" w:cs="Comic Sans MS"/>
          <w:color w:val="000000"/>
          <w:sz w:val="36"/>
          <w:szCs w:val="36"/>
        </w:rPr>
        <w:t xml:space="preserve">.  </w:t>
      </w:r>
    </w:p>
    <w:p w:rsidR="00EB3F12" w:rsidRDefault="00EB3F12" w:rsidP="00EB3F12">
      <w:pPr>
        <w:autoSpaceDE w:val="0"/>
        <w:autoSpaceDN w:val="0"/>
        <w:adjustRightInd w:val="0"/>
        <w:jc w:val="center"/>
        <w:rPr>
          <w:rFonts w:ascii="Comic Sans MS" w:hAnsi="Comic Sans MS" w:cs="Comic Sans MS"/>
          <w:color w:val="000000"/>
          <w:sz w:val="36"/>
          <w:szCs w:val="36"/>
        </w:rPr>
      </w:pPr>
    </w:p>
    <w:p w:rsidR="00EB3F12" w:rsidRDefault="00EB3F12" w:rsidP="00EB3F12">
      <w:pPr>
        <w:autoSpaceDE w:val="0"/>
        <w:autoSpaceDN w:val="0"/>
        <w:adjustRightInd w:val="0"/>
        <w:jc w:val="center"/>
        <w:rPr>
          <w:rFonts w:ascii="Comic Sans MS" w:hAnsi="Comic Sans MS" w:cs="Comic Sans MS"/>
          <w:color w:val="000000"/>
          <w:sz w:val="36"/>
          <w:szCs w:val="36"/>
        </w:rPr>
      </w:pPr>
      <w:r>
        <w:rPr>
          <w:rFonts w:ascii="Comic Sans MS" w:hAnsi="Comic Sans MS" w:cs="Comic Sans MS"/>
          <w:color w:val="000000"/>
          <w:sz w:val="36"/>
          <w:szCs w:val="36"/>
        </w:rPr>
        <w:t xml:space="preserve">There are three general sources of assessment evidence gathered in our classroom: </w:t>
      </w:r>
      <w:r>
        <w:rPr>
          <w:rFonts w:ascii="Comic Sans MS" w:hAnsi="Comic Sans MS" w:cs="Comic Sans MS"/>
          <w:b/>
          <w:bCs/>
          <w:i/>
          <w:iCs/>
          <w:color w:val="DD0000"/>
          <w:sz w:val="36"/>
          <w:szCs w:val="36"/>
        </w:rPr>
        <w:t>observations</w:t>
      </w:r>
      <w:r>
        <w:rPr>
          <w:rFonts w:ascii="Comic Sans MS" w:hAnsi="Comic Sans MS" w:cs="Comic Sans MS"/>
          <w:color w:val="000000"/>
          <w:sz w:val="36"/>
          <w:szCs w:val="36"/>
        </w:rPr>
        <w:t xml:space="preserve"> of student learning, </w:t>
      </w:r>
      <w:r>
        <w:rPr>
          <w:rFonts w:ascii="Comic Sans MS" w:hAnsi="Comic Sans MS" w:cs="Comic Sans MS"/>
          <w:b/>
          <w:bCs/>
          <w:i/>
          <w:iCs/>
          <w:color w:val="DD0000"/>
          <w:sz w:val="36"/>
          <w:szCs w:val="36"/>
        </w:rPr>
        <w:t>products</w:t>
      </w:r>
      <w:r>
        <w:rPr>
          <w:rFonts w:ascii="Comic Sans MS" w:hAnsi="Comic Sans MS" w:cs="Comic Sans MS"/>
          <w:color w:val="000000"/>
          <w:sz w:val="36"/>
          <w:szCs w:val="36"/>
        </w:rPr>
        <w:t xml:space="preserve">  students create and </w:t>
      </w:r>
      <w:r>
        <w:rPr>
          <w:rFonts w:ascii="Comic Sans MS" w:hAnsi="Comic Sans MS" w:cs="Comic Sans MS"/>
          <w:b/>
          <w:bCs/>
          <w:i/>
          <w:iCs/>
          <w:color w:val="DD0000"/>
          <w:sz w:val="36"/>
          <w:szCs w:val="36"/>
        </w:rPr>
        <w:t>conversations</w:t>
      </w:r>
      <w:r>
        <w:rPr>
          <w:rFonts w:ascii="Comic Sans MS" w:hAnsi="Comic Sans MS" w:cs="Comic Sans MS"/>
          <w:color w:val="000000"/>
          <w:sz w:val="36"/>
          <w:szCs w:val="36"/>
        </w:rPr>
        <w:t xml:space="preserve"> (discussing learning with students). When evidence is collected from three different sources over time, trends and patterns become apparent. Here are some examples of what evidence of student learning in our class might look like:</w:t>
      </w:r>
    </w:p>
    <w:p w:rsidR="005B1806" w:rsidRDefault="005B1806" w:rsidP="00EB3F12">
      <w:pPr>
        <w:autoSpaceDE w:val="0"/>
        <w:autoSpaceDN w:val="0"/>
        <w:adjustRightInd w:val="0"/>
        <w:jc w:val="center"/>
        <w:rPr>
          <w:rFonts w:ascii="Comic Sans MS" w:hAnsi="Comic Sans MS" w:cs="Comic Sans MS"/>
          <w:color w:val="000000"/>
          <w:sz w:val="36"/>
          <w:szCs w:val="36"/>
        </w:rPr>
      </w:pPr>
    </w:p>
    <w:tbl>
      <w:tblPr>
        <w:tblW w:w="5000" w:type="pct"/>
        <w:tblLayout w:type="fixed"/>
        <w:tblCellMar>
          <w:left w:w="0" w:type="dxa"/>
          <w:right w:w="0" w:type="dxa"/>
        </w:tblCellMar>
        <w:tblLook w:val="0000" w:firstRow="0" w:lastRow="0" w:firstColumn="0" w:lastColumn="0" w:noHBand="0" w:noVBand="0"/>
      </w:tblPr>
      <w:tblGrid>
        <w:gridCol w:w="9360"/>
      </w:tblGrid>
      <w:tr w:rsidR="005B1806">
        <w:tc>
          <w:tcPr>
            <w:tcW w:w="5000" w:type="pct"/>
            <w:tcBorders>
              <w:top w:val="nil"/>
              <w:left w:val="nil"/>
              <w:bottom w:val="nil"/>
              <w:right w:val="nil"/>
            </w:tcBorders>
            <w:vAlign w:val="center"/>
          </w:tcPr>
          <w:p w:rsidR="005B1806" w:rsidRDefault="005B1806"/>
        </w:tc>
      </w:tr>
    </w:tbl>
    <w:p w:rsidR="00EB3F12" w:rsidRDefault="00EB3F12" w:rsidP="00EB3F12">
      <w:pPr>
        <w:autoSpaceDE w:val="0"/>
        <w:autoSpaceDN w:val="0"/>
        <w:adjustRightInd w:val="0"/>
        <w:jc w:val="center"/>
        <w:rPr>
          <w:rFonts w:ascii="Comic Sans MS" w:hAnsi="Comic Sans MS" w:cs="Comic Sans MS"/>
          <w:color w:val="000000"/>
          <w:sz w:val="36"/>
          <w:szCs w:val="36"/>
        </w:rPr>
      </w:pPr>
    </w:p>
    <w:p w:rsidR="00EB3F12" w:rsidRDefault="00EB3F12" w:rsidP="00EB3F12">
      <w:pPr>
        <w:autoSpaceDE w:val="0"/>
        <w:autoSpaceDN w:val="0"/>
        <w:adjustRightInd w:val="0"/>
        <w:jc w:val="center"/>
        <w:rPr>
          <w:rFonts w:ascii="Comic Sans MS" w:hAnsi="Comic Sans MS" w:cs="Comic Sans MS"/>
          <w:color w:val="000000"/>
          <w:sz w:val="36"/>
          <w:szCs w:val="36"/>
        </w:rPr>
      </w:pPr>
    </w:p>
    <w:p w:rsidR="00EB3F12" w:rsidRDefault="00EB3F12" w:rsidP="00EB3F12">
      <w:pPr>
        <w:autoSpaceDE w:val="0"/>
        <w:autoSpaceDN w:val="0"/>
        <w:adjustRightInd w:val="0"/>
        <w:jc w:val="center"/>
        <w:rPr>
          <w:rFonts w:ascii="Comic Sans MS" w:hAnsi="Comic Sans MS" w:cs="Comic Sans MS"/>
          <w:color w:val="000000"/>
          <w:sz w:val="36"/>
          <w:szCs w:val="36"/>
        </w:rPr>
      </w:pPr>
    </w:p>
    <w:p w:rsidR="005B1806" w:rsidRDefault="005B1806" w:rsidP="00EB3F12">
      <w:pPr>
        <w:autoSpaceDE w:val="0"/>
        <w:autoSpaceDN w:val="0"/>
        <w:adjustRightInd w:val="0"/>
        <w:jc w:val="center"/>
        <w:rPr>
          <w:rFonts w:ascii="Comic Sans MS" w:hAnsi="Comic Sans MS" w:cs="Comic Sans MS"/>
          <w:color w:val="000000"/>
          <w:sz w:val="36"/>
          <w:szCs w:val="36"/>
        </w:rPr>
      </w:pPr>
    </w:p>
    <w:tbl>
      <w:tblPr>
        <w:tblW w:w="5000" w:type="pct"/>
        <w:tblLayout w:type="fixed"/>
        <w:tblCellMar>
          <w:left w:w="0" w:type="dxa"/>
          <w:right w:w="0" w:type="dxa"/>
        </w:tblCellMar>
        <w:tblLook w:val="0000" w:firstRow="0" w:lastRow="0" w:firstColumn="0" w:lastColumn="0" w:noHBand="0" w:noVBand="0"/>
      </w:tblPr>
      <w:tblGrid>
        <w:gridCol w:w="9360"/>
      </w:tblGrid>
      <w:tr w:rsidR="005B1806">
        <w:tc>
          <w:tcPr>
            <w:tcW w:w="5000" w:type="pct"/>
            <w:vAlign w:val="bottom"/>
          </w:tcPr>
          <w:p w:rsidR="005B1806" w:rsidRDefault="005B1806"/>
        </w:tc>
      </w:tr>
    </w:tbl>
    <w:p w:rsidR="00763042" w:rsidRDefault="00763042">
      <w:r>
        <w:br w:type="page"/>
      </w:r>
    </w:p>
    <w:tbl>
      <w:tblPr>
        <w:tblW w:w="5000" w:type="pct"/>
        <w:tblLayout w:type="fixed"/>
        <w:tblCellMar>
          <w:left w:w="0" w:type="dxa"/>
          <w:right w:w="0" w:type="dxa"/>
        </w:tblCellMar>
        <w:tblLook w:val="0000" w:firstRow="0" w:lastRow="0" w:firstColumn="0" w:lastColumn="0" w:noHBand="0" w:noVBand="0"/>
      </w:tblPr>
      <w:tblGrid>
        <w:gridCol w:w="9360"/>
      </w:tblGrid>
      <w:tr w:rsidR="00EB3F12">
        <w:tc>
          <w:tcPr>
            <w:tcW w:w="5000" w:type="pct"/>
            <w:vAlign w:val="center"/>
          </w:tcPr>
          <w:p w:rsidR="00EB3F12" w:rsidRDefault="00EB3F12">
            <w:pPr>
              <w:autoSpaceDE w:val="0"/>
              <w:autoSpaceDN w:val="0"/>
              <w:adjustRightInd w:val="0"/>
              <w:jc w:val="center"/>
              <w:rPr>
                <w:rFonts w:ascii="Comic Sans MS" w:hAnsi="Comic Sans MS" w:cs="Comic Sans MS"/>
                <w:color w:val="000000"/>
                <w:sz w:val="36"/>
                <w:szCs w:val="36"/>
              </w:rPr>
            </w:pPr>
          </w:p>
          <w:p w:rsidR="00EB3F12" w:rsidRDefault="00EB3F12">
            <w:pPr>
              <w:autoSpaceDE w:val="0"/>
              <w:autoSpaceDN w:val="0"/>
              <w:adjustRightInd w:val="0"/>
              <w:jc w:val="center"/>
              <w:rPr>
                <w:rFonts w:ascii="Comic Sans MS" w:hAnsi="Comic Sans MS" w:cs="Comic Sans MS"/>
                <w:b/>
                <w:bCs/>
                <w:color w:val="DD0000"/>
                <w:sz w:val="36"/>
                <w:szCs w:val="36"/>
                <w:u w:val="single"/>
              </w:rPr>
            </w:pPr>
            <w:r>
              <w:rPr>
                <w:rFonts w:ascii="Comic Sans MS" w:hAnsi="Comic Sans MS" w:cs="Comic Sans MS"/>
                <w:b/>
                <w:bCs/>
                <w:color w:val="DD0000"/>
                <w:sz w:val="36"/>
                <w:szCs w:val="36"/>
                <w:u w:val="single"/>
              </w:rPr>
              <w:t>STUDENT ACHIEVEMENT</w:t>
            </w:r>
          </w:p>
          <w:p w:rsidR="00EB3F12" w:rsidRDefault="00EB3F12">
            <w:pPr>
              <w:autoSpaceDE w:val="0"/>
              <w:autoSpaceDN w:val="0"/>
              <w:adjustRightInd w:val="0"/>
              <w:jc w:val="center"/>
              <w:rPr>
                <w:rFonts w:ascii="Comic Sans MS" w:hAnsi="Comic Sans MS" w:cs="Comic Sans MS"/>
                <w:color w:val="000000"/>
                <w:sz w:val="36"/>
                <w:szCs w:val="36"/>
              </w:rPr>
            </w:pPr>
            <w:r>
              <w:rPr>
                <w:rFonts w:ascii="Comic Sans MS" w:hAnsi="Comic Sans MS" w:cs="Comic Sans MS"/>
                <w:b/>
                <w:bCs/>
                <w:color w:val="DD0000"/>
                <w:sz w:val="36"/>
                <w:szCs w:val="36"/>
                <w:u w:val="single"/>
              </w:rPr>
              <w:t>I</w:t>
            </w:r>
            <w:r>
              <w:rPr>
                <w:rFonts w:ascii="Comic Sans MS" w:hAnsi="Comic Sans MS" w:cs="Comic Sans MS"/>
                <w:color w:val="000000"/>
                <w:sz w:val="36"/>
                <w:szCs w:val="36"/>
              </w:rPr>
              <w:t>n our class, student achievement is not evaluated (summarized) according to percentage scores  in Language Arts, Mathematics and Social Responsibility (a component of Health &amp; Career Education); rather, student achievement is evaluated according to performance standards as outlined by the Ministry of Education. These standards indicate a c</w:t>
            </w:r>
            <w:r>
              <w:rPr>
                <w:rFonts w:ascii="Comic Sans MS" w:hAnsi="Comic Sans MS" w:cs="Comic Sans MS"/>
                <w:color w:val="000000"/>
                <w:sz w:val="36"/>
                <w:szCs w:val="36"/>
                <w:u w:val="single"/>
              </w:rPr>
              <w:t xml:space="preserve">ontinuum of development </w:t>
            </w:r>
            <w:r>
              <w:rPr>
                <w:rFonts w:ascii="Comic Sans MS" w:hAnsi="Comic Sans MS" w:cs="Comic Sans MS"/>
                <w:color w:val="000000"/>
                <w:sz w:val="36"/>
                <w:szCs w:val="36"/>
              </w:rPr>
              <w:t>from N</w:t>
            </w:r>
            <w:r>
              <w:rPr>
                <w:rFonts w:ascii="Comic Sans MS" w:hAnsi="Comic Sans MS" w:cs="Comic Sans MS"/>
                <w:color w:val="0000DD"/>
                <w:sz w:val="36"/>
                <w:szCs w:val="36"/>
              </w:rPr>
              <w:t>ot Yet Meeting Expectations,</w:t>
            </w:r>
            <w:r>
              <w:rPr>
                <w:rFonts w:ascii="Comic Sans MS" w:hAnsi="Comic Sans MS" w:cs="Comic Sans MS"/>
                <w:color w:val="000000"/>
                <w:sz w:val="36"/>
                <w:szCs w:val="36"/>
              </w:rPr>
              <w:t xml:space="preserve"> M</w:t>
            </w:r>
            <w:r>
              <w:rPr>
                <w:rFonts w:ascii="Comic Sans MS" w:hAnsi="Comic Sans MS" w:cs="Comic Sans MS"/>
                <w:color w:val="0000DD"/>
                <w:sz w:val="36"/>
                <w:szCs w:val="36"/>
              </w:rPr>
              <w:t xml:space="preserve">eeting Expectations </w:t>
            </w:r>
            <w:r>
              <w:rPr>
                <w:rFonts w:ascii="Comic Sans MS" w:hAnsi="Comic Sans MS" w:cs="Comic Sans MS"/>
                <w:color w:val="000000"/>
                <w:sz w:val="36"/>
                <w:szCs w:val="36"/>
              </w:rPr>
              <w:t>(minimal to moderate), F</w:t>
            </w:r>
            <w:r>
              <w:rPr>
                <w:rFonts w:ascii="Comic Sans MS" w:hAnsi="Comic Sans MS" w:cs="Comic Sans MS"/>
                <w:color w:val="0000DD"/>
                <w:sz w:val="36"/>
                <w:szCs w:val="36"/>
              </w:rPr>
              <w:t>ully Meeting Expectations,</w:t>
            </w:r>
            <w:r>
              <w:rPr>
                <w:rFonts w:ascii="Comic Sans MS" w:hAnsi="Comic Sans MS" w:cs="Comic Sans MS"/>
                <w:color w:val="000000"/>
                <w:sz w:val="36"/>
                <w:szCs w:val="36"/>
              </w:rPr>
              <w:t xml:space="preserve"> to E</w:t>
            </w:r>
            <w:r>
              <w:rPr>
                <w:rFonts w:ascii="Comic Sans MS" w:hAnsi="Comic Sans MS" w:cs="Comic Sans MS"/>
                <w:color w:val="0000DD"/>
                <w:sz w:val="36"/>
                <w:szCs w:val="36"/>
              </w:rPr>
              <w:t>xceeding Expectations.</w:t>
            </w:r>
            <w:r>
              <w:rPr>
                <w:rFonts w:ascii="Comic Sans MS" w:hAnsi="Comic Sans MS" w:cs="Comic Sans MS"/>
                <w:color w:val="000000"/>
                <w:sz w:val="36"/>
                <w:szCs w:val="36"/>
              </w:rPr>
              <w:t xml:space="preserve">  </w:t>
            </w:r>
          </w:p>
          <w:p w:rsidR="00EB3F12" w:rsidRDefault="00EB3F12">
            <w:pPr>
              <w:autoSpaceDE w:val="0"/>
              <w:autoSpaceDN w:val="0"/>
              <w:adjustRightInd w:val="0"/>
              <w:jc w:val="center"/>
              <w:rPr>
                <w:rFonts w:ascii="Comic Sans MS" w:hAnsi="Comic Sans MS" w:cs="Comic Sans MS"/>
                <w:color w:val="000000"/>
                <w:sz w:val="36"/>
                <w:szCs w:val="36"/>
              </w:rPr>
            </w:pPr>
          </w:p>
          <w:p w:rsidR="00EB3F12" w:rsidRDefault="00EB3F12">
            <w:pPr>
              <w:autoSpaceDE w:val="0"/>
              <w:autoSpaceDN w:val="0"/>
              <w:adjustRightInd w:val="0"/>
              <w:jc w:val="center"/>
              <w:rPr>
                <w:rFonts w:ascii="Comic Sans MS" w:hAnsi="Comic Sans MS" w:cs="Comic Sans MS"/>
                <w:color w:val="DD0000"/>
                <w:sz w:val="36"/>
                <w:szCs w:val="36"/>
              </w:rPr>
            </w:pPr>
            <w:r>
              <w:rPr>
                <w:rFonts w:ascii="Comic Sans MS" w:hAnsi="Comic Sans MS" w:cs="Comic Sans MS"/>
                <w:i/>
                <w:iCs/>
                <w:color w:val="DD0000"/>
                <w:sz w:val="36"/>
                <w:szCs w:val="36"/>
              </w:rPr>
              <w:t>Please access more detailed info regarding BC Performance Standards  with a "right-click" to open this link:    h</w:t>
            </w:r>
            <w:r>
              <w:rPr>
                <w:rFonts w:ascii="Comic Sans MS" w:hAnsi="Comic Sans MS" w:cs="Comic Sans MS"/>
                <w:color w:val="DD0000"/>
                <w:sz w:val="36"/>
                <w:szCs w:val="36"/>
              </w:rPr>
              <w:t>ttp://www.bced.gov.bc.ca/perf_stands/</w:t>
            </w:r>
          </w:p>
          <w:p w:rsidR="00EB3F12" w:rsidRDefault="00EB3F12">
            <w:pPr>
              <w:autoSpaceDE w:val="0"/>
              <w:autoSpaceDN w:val="0"/>
              <w:adjustRightInd w:val="0"/>
              <w:jc w:val="center"/>
              <w:rPr>
                <w:rFonts w:ascii="Comic Sans MS" w:hAnsi="Comic Sans MS" w:cs="Comic Sans MS"/>
                <w:color w:val="000000"/>
                <w:sz w:val="36"/>
                <w:szCs w:val="36"/>
              </w:rPr>
            </w:pPr>
          </w:p>
          <w:p w:rsidR="00EB3F12" w:rsidRDefault="00EB3F12">
            <w:pPr>
              <w:autoSpaceDE w:val="0"/>
              <w:autoSpaceDN w:val="0"/>
              <w:adjustRightInd w:val="0"/>
              <w:jc w:val="center"/>
              <w:rPr>
                <w:rFonts w:ascii="Comic Sans MS" w:hAnsi="Comic Sans MS" w:cs="Comic Sans MS"/>
                <w:color w:val="000000"/>
                <w:sz w:val="36"/>
                <w:szCs w:val="36"/>
              </w:rPr>
            </w:pPr>
            <w:r>
              <w:rPr>
                <w:rFonts w:ascii="Comic Sans MS" w:hAnsi="Comic Sans MS" w:cs="Comic Sans MS"/>
                <w:color w:val="000000"/>
                <w:sz w:val="36"/>
                <w:szCs w:val="36"/>
              </w:rPr>
              <w:t>Each learning task completed by a student will be appropriately weighted and achievement in relation to these standards will be translated into one of the following letter grade categories:</w:t>
            </w:r>
          </w:p>
          <w:p w:rsidR="00EB3F12" w:rsidRDefault="00EB3F12">
            <w:pPr>
              <w:autoSpaceDE w:val="0"/>
              <w:autoSpaceDN w:val="0"/>
              <w:adjustRightInd w:val="0"/>
              <w:jc w:val="center"/>
              <w:rPr>
                <w:rFonts w:ascii="Comic Sans MS" w:hAnsi="Comic Sans MS" w:cs="Comic Sans MS"/>
                <w:color w:val="000000"/>
                <w:sz w:val="36"/>
                <w:szCs w:val="36"/>
              </w:rPr>
            </w:pPr>
          </w:p>
          <w:p w:rsidR="00EB3F12" w:rsidRDefault="00763042">
            <w:pPr>
              <w:autoSpaceDE w:val="0"/>
              <w:autoSpaceDN w:val="0"/>
              <w:adjustRightInd w:val="0"/>
              <w:jc w:val="center"/>
              <w:rPr>
                <w:rFonts w:ascii="Comic Sans MS" w:hAnsi="Comic Sans MS" w:cs="Comic Sans MS"/>
                <w:color w:val="000000"/>
                <w:sz w:val="36"/>
                <w:szCs w:val="36"/>
              </w:rPr>
            </w:pPr>
            <w:r>
              <w:rPr>
                <w:rFonts w:ascii="Comic Sans MS" w:hAnsi="Comic Sans MS" w:cs="Comic Sans MS"/>
                <w:color w:val="000000"/>
                <w:sz w:val="36"/>
                <w:szCs w:val="36"/>
              </w:rPr>
              <w:t>A (4) Exceeds B/C+ (3) Fully Meets</w:t>
            </w:r>
          </w:p>
          <w:p w:rsidR="00763042" w:rsidRDefault="00763042">
            <w:pPr>
              <w:autoSpaceDE w:val="0"/>
              <w:autoSpaceDN w:val="0"/>
              <w:adjustRightInd w:val="0"/>
              <w:jc w:val="center"/>
              <w:rPr>
                <w:rFonts w:ascii="Comic Sans MS" w:hAnsi="Comic Sans MS" w:cs="Comic Sans MS"/>
                <w:color w:val="000000"/>
                <w:sz w:val="36"/>
                <w:szCs w:val="36"/>
              </w:rPr>
            </w:pPr>
            <w:r>
              <w:rPr>
                <w:rFonts w:ascii="Comic Sans MS" w:hAnsi="Comic Sans MS" w:cs="Comic Sans MS"/>
                <w:color w:val="000000"/>
                <w:sz w:val="36"/>
                <w:szCs w:val="36"/>
              </w:rPr>
              <w:t>C (Moderately Meets) C/C- (Minimally Meets)</w:t>
            </w:r>
          </w:p>
          <w:p w:rsidR="00763042" w:rsidRDefault="00763042">
            <w:pPr>
              <w:autoSpaceDE w:val="0"/>
              <w:autoSpaceDN w:val="0"/>
              <w:adjustRightInd w:val="0"/>
              <w:jc w:val="center"/>
              <w:rPr>
                <w:rFonts w:ascii="Comic Sans MS" w:hAnsi="Comic Sans MS" w:cs="Comic Sans MS"/>
                <w:color w:val="000000"/>
                <w:sz w:val="36"/>
                <w:szCs w:val="36"/>
              </w:rPr>
            </w:pPr>
            <w:r>
              <w:rPr>
                <w:rFonts w:ascii="Comic Sans MS" w:hAnsi="Comic Sans MS" w:cs="Comic Sans MS"/>
                <w:color w:val="000000"/>
                <w:sz w:val="36"/>
                <w:szCs w:val="36"/>
              </w:rPr>
              <w:t xml:space="preserve">I </w:t>
            </w:r>
            <w:bookmarkStart w:id="0" w:name="_GoBack"/>
            <w:bookmarkEnd w:id="0"/>
            <w:r>
              <w:rPr>
                <w:rFonts w:ascii="Comic Sans MS" w:hAnsi="Comic Sans MS" w:cs="Comic Sans MS"/>
                <w:color w:val="000000"/>
                <w:sz w:val="36"/>
                <w:szCs w:val="36"/>
              </w:rPr>
              <w:t xml:space="preserve"> Not Yet Meeting</w:t>
            </w:r>
          </w:p>
          <w:p w:rsidR="00763042" w:rsidRDefault="00763042">
            <w:pPr>
              <w:autoSpaceDE w:val="0"/>
              <w:autoSpaceDN w:val="0"/>
              <w:adjustRightInd w:val="0"/>
              <w:jc w:val="center"/>
              <w:rPr>
                <w:rFonts w:ascii="Comic Sans MS" w:hAnsi="Comic Sans MS" w:cs="Comic Sans MS"/>
                <w:color w:val="000000"/>
                <w:sz w:val="36"/>
                <w:szCs w:val="36"/>
              </w:rPr>
            </w:pPr>
          </w:p>
          <w:p w:rsidR="00EB3F12" w:rsidRDefault="00EB3F12">
            <w:pPr>
              <w:autoSpaceDE w:val="0"/>
              <w:autoSpaceDN w:val="0"/>
              <w:adjustRightInd w:val="0"/>
              <w:jc w:val="center"/>
              <w:rPr>
                <w:rFonts w:ascii="Comic Sans MS" w:hAnsi="Comic Sans MS" w:cs="Comic Sans MS"/>
                <w:b/>
                <w:bCs/>
                <w:i/>
                <w:iCs/>
                <w:color w:val="DD0000"/>
                <w:sz w:val="36"/>
                <w:szCs w:val="36"/>
                <w:u w:val="single"/>
              </w:rPr>
            </w:pPr>
            <w:r>
              <w:rPr>
                <w:rFonts w:ascii="Comic Sans MS" w:hAnsi="Comic Sans MS" w:cs="Comic Sans MS"/>
                <w:color w:val="000000"/>
                <w:sz w:val="36"/>
                <w:szCs w:val="36"/>
              </w:rPr>
              <w:t>A</w:t>
            </w:r>
            <w:r>
              <w:rPr>
                <w:rFonts w:ascii="Comic Sans MS" w:hAnsi="Comic Sans MS" w:cs="Comic Sans MS"/>
                <w:b/>
                <w:bCs/>
                <w:i/>
                <w:iCs/>
                <w:color w:val="DD0000"/>
                <w:sz w:val="36"/>
                <w:szCs w:val="36"/>
                <w:u w:val="single"/>
              </w:rPr>
              <w:t>dapted Programs:</w:t>
            </w:r>
          </w:p>
          <w:p w:rsidR="00EB3F12" w:rsidRDefault="00EB3F12">
            <w:pPr>
              <w:autoSpaceDE w:val="0"/>
              <w:autoSpaceDN w:val="0"/>
              <w:adjustRightInd w:val="0"/>
              <w:jc w:val="center"/>
              <w:rPr>
                <w:rFonts w:ascii="Comic Sans MS" w:hAnsi="Comic Sans MS" w:cs="Comic Sans MS"/>
                <w:color w:val="000000"/>
                <w:sz w:val="36"/>
                <w:szCs w:val="36"/>
              </w:rPr>
            </w:pPr>
            <w:r>
              <w:rPr>
                <w:rFonts w:ascii="Comic Sans MS" w:hAnsi="Comic Sans MS" w:cs="Comic Sans MS"/>
                <w:i/>
                <w:iCs/>
                <w:color w:val="000000"/>
                <w:sz w:val="36"/>
                <w:szCs w:val="36"/>
              </w:rPr>
              <w:t>S</w:t>
            </w:r>
            <w:r>
              <w:rPr>
                <w:rFonts w:ascii="Comic Sans MS" w:hAnsi="Comic Sans MS" w:cs="Comic Sans MS"/>
                <w:color w:val="000000"/>
                <w:sz w:val="36"/>
                <w:szCs w:val="36"/>
              </w:rPr>
              <w:t>tudents that require adaptations to meet their individual learning needs will earn letter grades and be evaluated according to regular curriculum standards for students at the same grade level.  Curriculum goals will remain intact.</w:t>
            </w:r>
          </w:p>
          <w:p w:rsidR="00EB3F12" w:rsidRDefault="00EB3F12">
            <w:pPr>
              <w:autoSpaceDE w:val="0"/>
              <w:autoSpaceDN w:val="0"/>
              <w:adjustRightInd w:val="0"/>
              <w:jc w:val="center"/>
              <w:rPr>
                <w:rFonts w:ascii="Comic Sans MS" w:hAnsi="Comic Sans MS" w:cs="Comic Sans MS"/>
                <w:color w:val="000000"/>
                <w:sz w:val="36"/>
                <w:szCs w:val="36"/>
              </w:rPr>
            </w:pPr>
          </w:p>
          <w:p w:rsidR="00EB3F12" w:rsidRDefault="00EB3F12">
            <w:pPr>
              <w:autoSpaceDE w:val="0"/>
              <w:autoSpaceDN w:val="0"/>
              <w:adjustRightInd w:val="0"/>
              <w:jc w:val="center"/>
              <w:rPr>
                <w:rFonts w:ascii="Comic Sans MS" w:hAnsi="Comic Sans MS" w:cs="Comic Sans MS"/>
                <w:b/>
                <w:bCs/>
                <w:i/>
                <w:iCs/>
                <w:color w:val="DD0000"/>
                <w:sz w:val="36"/>
                <w:szCs w:val="36"/>
                <w:u w:val="single"/>
              </w:rPr>
            </w:pPr>
            <w:r>
              <w:rPr>
                <w:rFonts w:ascii="Comic Sans MS" w:hAnsi="Comic Sans MS" w:cs="Comic Sans MS"/>
                <w:color w:val="000000"/>
                <w:sz w:val="36"/>
                <w:szCs w:val="36"/>
              </w:rPr>
              <w:t>M</w:t>
            </w:r>
            <w:r>
              <w:rPr>
                <w:rFonts w:ascii="Comic Sans MS" w:hAnsi="Comic Sans MS" w:cs="Comic Sans MS"/>
                <w:b/>
                <w:bCs/>
                <w:i/>
                <w:iCs/>
                <w:color w:val="DD0000"/>
                <w:sz w:val="36"/>
                <w:szCs w:val="36"/>
                <w:u w:val="single"/>
              </w:rPr>
              <w:t>odified Programs:</w:t>
            </w:r>
          </w:p>
          <w:p w:rsidR="00EB3F12" w:rsidRDefault="00EB3F12">
            <w:pPr>
              <w:autoSpaceDE w:val="0"/>
              <w:autoSpaceDN w:val="0"/>
              <w:adjustRightInd w:val="0"/>
              <w:jc w:val="center"/>
              <w:rPr>
                <w:rFonts w:ascii="Comic Sans MS" w:hAnsi="Comic Sans MS" w:cs="Comic Sans MS"/>
                <w:color w:val="000000"/>
                <w:sz w:val="36"/>
                <w:szCs w:val="36"/>
              </w:rPr>
            </w:pPr>
            <w:r>
              <w:rPr>
                <w:rFonts w:ascii="Comic Sans MS" w:hAnsi="Comic Sans MS" w:cs="Comic Sans MS"/>
                <w:i/>
                <w:iCs/>
                <w:color w:val="000000"/>
                <w:sz w:val="36"/>
                <w:szCs w:val="36"/>
              </w:rPr>
              <w:t>S</w:t>
            </w:r>
            <w:r>
              <w:rPr>
                <w:rFonts w:ascii="Comic Sans MS" w:hAnsi="Comic Sans MS" w:cs="Comic Sans MS"/>
                <w:color w:val="000000"/>
                <w:sz w:val="36"/>
                <w:szCs w:val="36"/>
              </w:rPr>
              <w:t>tudents that require modifications to meet their individual learning needs will have "IEP" reported in lieu of letter grades.  These students are unable to meet curriculum goals at grade level, and will receive support as outlined in the student's Indivualized Education Program (I.E.P.).</w:t>
            </w:r>
          </w:p>
          <w:p w:rsidR="00EB3F12" w:rsidRDefault="00EB3F12">
            <w:pPr>
              <w:autoSpaceDE w:val="0"/>
              <w:autoSpaceDN w:val="0"/>
              <w:adjustRightInd w:val="0"/>
              <w:jc w:val="center"/>
              <w:rPr>
                <w:rFonts w:ascii="Comic Sans MS" w:hAnsi="Comic Sans MS" w:cs="Comic Sans MS"/>
                <w:color w:val="000000"/>
                <w:sz w:val="36"/>
                <w:szCs w:val="36"/>
              </w:rPr>
            </w:pPr>
          </w:p>
          <w:p w:rsidR="00EB3F12" w:rsidRDefault="00EB3F12">
            <w:pPr>
              <w:autoSpaceDE w:val="0"/>
              <w:autoSpaceDN w:val="0"/>
              <w:adjustRightInd w:val="0"/>
              <w:jc w:val="center"/>
              <w:rPr>
                <w:rFonts w:ascii="Comic Sans MS" w:hAnsi="Comic Sans MS" w:cs="Comic Sans MS"/>
                <w:b/>
                <w:bCs/>
                <w:i/>
                <w:iCs/>
                <w:color w:val="DD0000"/>
                <w:sz w:val="36"/>
                <w:szCs w:val="36"/>
                <w:u w:val="single"/>
              </w:rPr>
            </w:pPr>
            <w:r>
              <w:rPr>
                <w:rFonts w:ascii="Comic Sans MS" w:hAnsi="Comic Sans MS" w:cs="Comic Sans MS"/>
                <w:color w:val="000000"/>
                <w:sz w:val="36"/>
                <w:szCs w:val="36"/>
              </w:rPr>
              <w:t>W</w:t>
            </w:r>
            <w:r>
              <w:rPr>
                <w:rFonts w:ascii="Comic Sans MS" w:hAnsi="Comic Sans MS" w:cs="Comic Sans MS"/>
                <w:b/>
                <w:bCs/>
                <w:i/>
                <w:iCs/>
                <w:color w:val="DD0000"/>
                <w:sz w:val="36"/>
                <w:szCs w:val="36"/>
                <w:u w:val="single"/>
              </w:rPr>
              <w:t>ork Habits:</w:t>
            </w:r>
          </w:p>
          <w:p w:rsidR="00EB3F12" w:rsidRDefault="00EB3F12">
            <w:pPr>
              <w:autoSpaceDE w:val="0"/>
              <w:autoSpaceDN w:val="0"/>
              <w:adjustRightInd w:val="0"/>
              <w:jc w:val="center"/>
              <w:rPr>
                <w:rFonts w:ascii="Comic Sans MS" w:hAnsi="Comic Sans MS" w:cs="Comic Sans MS"/>
                <w:b/>
                <w:bCs/>
                <w:i/>
                <w:iCs/>
                <w:color w:val="000000"/>
                <w:sz w:val="36"/>
                <w:szCs w:val="36"/>
              </w:rPr>
            </w:pPr>
            <w:r>
              <w:rPr>
                <w:rFonts w:ascii="Comic Sans MS" w:hAnsi="Comic Sans MS" w:cs="Comic Sans MS"/>
                <w:i/>
                <w:iCs/>
                <w:color w:val="000000"/>
                <w:sz w:val="36"/>
                <w:szCs w:val="36"/>
              </w:rPr>
              <w:t>W</w:t>
            </w:r>
            <w:r>
              <w:rPr>
                <w:rFonts w:ascii="Comic Sans MS" w:hAnsi="Comic Sans MS" w:cs="Comic Sans MS"/>
                <w:color w:val="000000"/>
                <w:sz w:val="36"/>
                <w:szCs w:val="36"/>
              </w:rPr>
              <w:t xml:space="preserve">ithout a doubt, strong work habits will result in higher achievement for all students.  Work habits are evaluated according to numerous criteria as is demonstrated on a daily basis.  Of particular importance are aspects such as quality of work, effort, attitude, co-operation, focus, attentiveness and preparedness.  Work habits will be recorded as "G" for good, "S" for satisfactory, or "N" for needs </w:t>
            </w:r>
            <w:r>
              <w:rPr>
                <w:rFonts w:ascii="Comic Sans MS" w:hAnsi="Comic Sans MS" w:cs="Comic Sans MS"/>
                <w:color w:val="000000"/>
                <w:sz w:val="36"/>
                <w:szCs w:val="36"/>
              </w:rPr>
              <w:lastRenderedPageBreak/>
              <w:t>improvement.  F</w:t>
            </w:r>
            <w:r>
              <w:rPr>
                <w:rFonts w:ascii="Comic Sans MS" w:hAnsi="Comic Sans MS" w:cs="Comic Sans MS"/>
                <w:b/>
                <w:bCs/>
                <w:i/>
                <w:iCs/>
                <w:color w:val="000000"/>
                <w:sz w:val="36"/>
                <w:szCs w:val="36"/>
              </w:rPr>
              <w:t>or detailed descriptions for assigning G,S or N, please see "Work Habits Criteria" document within this folder.</w:t>
            </w:r>
          </w:p>
          <w:p w:rsidR="00EB3F12" w:rsidRDefault="00EB3F12">
            <w:pPr>
              <w:autoSpaceDE w:val="0"/>
              <w:autoSpaceDN w:val="0"/>
              <w:adjustRightInd w:val="0"/>
              <w:jc w:val="center"/>
              <w:rPr>
                <w:rFonts w:ascii="Comic Sans MS" w:hAnsi="Comic Sans MS" w:cs="Comic Sans MS"/>
                <w:b/>
                <w:bCs/>
                <w:i/>
                <w:iCs/>
                <w:color w:val="000000"/>
                <w:sz w:val="36"/>
                <w:szCs w:val="36"/>
              </w:rPr>
            </w:pPr>
          </w:p>
        </w:tc>
      </w:tr>
    </w:tbl>
    <w:p w:rsidR="00D31B0C" w:rsidRDefault="00D31B0C"/>
    <w:sectPr w:rsidR="00D31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F6"/>
    <w:multiLevelType w:val="singleLevel"/>
    <w:tmpl w:val="00000000"/>
    <w:lvl w:ilvl="0">
      <w:start w:val="1"/>
      <w:numFmt w:val="bullet"/>
      <w:lvlText w:val="•"/>
      <w:lvlJc w:val="left"/>
      <w:rPr>
        <w:rFonts w:ascii="Arial" w:hAnsi="Arial" w:cs="Arial"/>
        <w:color w:val="000000"/>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F12"/>
    <w:rsid w:val="003E6FC7"/>
    <w:rsid w:val="005B1806"/>
    <w:rsid w:val="00763042"/>
    <w:rsid w:val="009136FB"/>
    <w:rsid w:val="00D31B0C"/>
    <w:rsid w:val="00EB3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6FB"/>
    <w:rPr>
      <w:sz w:val="24"/>
      <w:szCs w:val="24"/>
    </w:rPr>
  </w:style>
  <w:style w:type="paragraph" w:styleId="Heading1">
    <w:name w:val="heading 1"/>
    <w:basedOn w:val="Normal"/>
    <w:next w:val="Normal"/>
    <w:link w:val="Heading1Char"/>
    <w:uiPriority w:val="9"/>
    <w:qFormat/>
    <w:rsid w:val="009136F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136F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136F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136F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136F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136F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136FB"/>
    <w:pPr>
      <w:spacing w:before="240" w:after="60"/>
      <w:outlineLvl w:val="6"/>
    </w:pPr>
  </w:style>
  <w:style w:type="paragraph" w:styleId="Heading8">
    <w:name w:val="heading 8"/>
    <w:basedOn w:val="Normal"/>
    <w:next w:val="Normal"/>
    <w:link w:val="Heading8Char"/>
    <w:uiPriority w:val="9"/>
    <w:semiHidden/>
    <w:unhideWhenUsed/>
    <w:qFormat/>
    <w:rsid w:val="009136FB"/>
    <w:pPr>
      <w:spacing w:before="240" w:after="60"/>
      <w:outlineLvl w:val="7"/>
    </w:pPr>
    <w:rPr>
      <w:i/>
      <w:iCs/>
    </w:rPr>
  </w:style>
  <w:style w:type="paragraph" w:styleId="Heading9">
    <w:name w:val="heading 9"/>
    <w:basedOn w:val="Normal"/>
    <w:next w:val="Normal"/>
    <w:link w:val="Heading9Char"/>
    <w:uiPriority w:val="9"/>
    <w:semiHidden/>
    <w:unhideWhenUsed/>
    <w:qFormat/>
    <w:rsid w:val="009136F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6F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136F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136F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136FB"/>
    <w:rPr>
      <w:b/>
      <w:bCs/>
      <w:sz w:val="28"/>
      <w:szCs w:val="28"/>
    </w:rPr>
  </w:style>
  <w:style w:type="character" w:customStyle="1" w:styleId="Heading5Char">
    <w:name w:val="Heading 5 Char"/>
    <w:basedOn w:val="DefaultParagraphFont"/>
    <w:link w:val="Heading5"/>
    <w:uiPriority w:val="9"/>
    <w:semiHidden/>
    <w:rsid w:val="009136FB"/>
    <w:rPr>
      <w:b/>
      <w:bCs/>
      <w:i/>
      <w:iCs/>
      <w:sz w:val="26"/>
      <w:szCs w:val="26"/>
    </w:rPr>
  </w:style>
  <w:style w:type="character" w:customStyle="1" w:styleId="Heading6Char">
    <w:name w:val="Heading 6 Char"/>
    <w:basedOn w:val="DefaultParagraphFont"/>
    <w:link w:val="Heading6"/>
    <w:uiPriority w:val="9"/>
    <w:semiHidden/>
    <w:rsid w:val="009136FB"/>
    <w:rPr>
      <w:b/>
      <w:bCs/>
    </w:rPr>
  </w:style>
  <w:style w:type="character" w:customStyle="1" w:styleId="Heading7Char">
    <w:name w:val="Heading 7 Char"/>
    <w:basedOn w:val="DefaultParagraphFont"/>
    <w:link w:val="Heading7"/>
    <w:uiPriority w:val="9"/>
    <w:semiHidden/>
    <w:rsid w:val="009136FB"/>
    <w:rPr>
      <w:sz w:val="24"/>
      <w:szCs w:val="24"/>
    </w:rPr>
  </w:style>
  <w:style w:type="character" w:customStyle="1" w:styleId="Heading8Char">
    <w:name w:val="Heading 8 Char"/>
    <w:basedOn w:val="DefaultParagraphFont"/>
    <w:link w:val="Heading8"/>
    <w:uiPriority w:val="9"/>
    <w:semiHidden/>
    <w:rsid w:val="009136FB"/>
    <w:rPr>
      <w:i/>
      <w:iCs/>
      <w:sz w:val="24"/>
      <w:szCs w:val="24"/>
    </w:rPr>
  </w:style>
  <w:style w:type="character" w:customStyle="1" w:styleId="Heading9Char">
    <w:name w:val="Heading 9 Char"/>
    <w:basedOn w:val="DefaultParagraphFont"/>
    <w:link w:val="Heading9"/>
    <w:uiPriority w:val="9"/>
    <w:semiHidden/>
    <w:rsid w:val="009136FB"/>
    <w:rPr>
      <w:rFonts w:asciiTheme="majorHAnsi" w:eastAsiaTheme="majorEastAsia" w:hAnsiTheme="majorHAnsi"/>
    </w:rPr>
  </w:style>
  <w:style w:type="paragraph" w:styleId="Title">
    <w:name w:val="Title"/>
    <w:basedOn w:val="Normal"/>
    <w:next w:val="Normal"/>
    <w:link w:val="TitleChar"/>
    <w:uiPriority w:val="10"/>
    <w:qFormat/>
    <w:rsid w:val="009136F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36F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36F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136FB"/>
    <w:rPr>
      <w:rFonts w:asciiTheme="majorHAnsi" w:eastAsiaTheme="majorEastAsia" w:hAnsiTheme="majorHAnsi"/>
      <w:sz w:val="24"/>
      <w:szCs w:val="24"/>
    </w:rPr>
  </w:style>
  <w:style w:type="character" w:styleId="Strong">
    <w:name w:val="Strong"/>
    <w:basedOn w:val="DefaultParagraphFont"/>
    <w:uiPriority w:val="22"/>
    <w:qFormat/>
    <w:rsid w:val="009136FB"/>
    <w:rPr>
      <w:b/>
      <w:bCs/>
    </w:rPr>
  </w:style>
  <w:style w:type="character" w:styleId="Emphasis">
    <w:name w:val="Emphasis"/>
    <w:basedOn w:val="DefaultParagraphFont"/>
    <w:uiPriority w:val="20"/>
    <w:qFormat/>
    <w:rsid w:val="009136FB"/>
    <w:rPr>
      <w:rFonts w:asciiTheme="minorHAnsi" w:hAnsiTheme="minorHAnsi"/>
      <w:b/>
      <w:i/>
      <w:iCs/>
    </w:rPr>
  </w:style>
  <w:style w:type="paragraph" w:styleId="NoSpacing">
    <w:name w:val="No Spacing"/>
    <w:basedOn w:val="Normal"/>
    <w:uiPriority w:val="1"/>
    <w:qFormat/>
    <w:rsid w:val="009136FB"/>
    <w:rPr>
      <w:szCs w:val="32"/>
    </w:rPr>
  </w:style>
  <w:style w:type="paragraph" w:styleId="ListParagraph">
    <w:name w:val="List Paragraph"/>
    <w:basedOn w:val="Normal"/>
    <w:uiPriority w:val="34"/>
    <w:qFormat/>
    <w:rsid w:val="009136FB"/>
    <w:pPr>
      <w:ind w:left="720"/>
      <w:contextualSpacing/>
    </w:pPr>
  </w:style>
  <w:style w:type="paragraph" w:styleId="Quote">
    <w:name w:val="Quote"/>
    <w:basedOn w:val="Normal"/>
    <w:next w:val="Normal"/>
    <w:link w:val="QuoteChar"/>
    <w:uiPriority w:val="29"/>
    <w:qFormat/>
    <w:rsid w:val="009136FB"/>
    <w:rPr>
      <w:i/>
    </w:rPr>
  </w:style>
  <w:style w:type="character" w:customStyle="1" w:styleId="QuoteChar">
    <w:name w:val="Quote Char"/>
    <w:basedOn w:val="DefaultParagraphFont"/>
    <w:link w:val="Quote"/>
    <w:uiPriority w:val="29"/>
    <w:rsid w:val="009136FB"/>
    <w:rPr>
      <w:i/>
      <w:sz w:val="24"/>
      <w:szCs w:val="24"/>
    </w:rPr>
  </w:style>
  <w:style w:type="paragraph" w:styleId="IntenseQuote">
    <w:name w:val="Intense Quote"/>
    <w:basedOn w:val="Normal"/>
    <w:next w:val="Normal"/>
    <w:link w:val="IntenseQuoteChar"/>
    <w:uiPriority w:val="30"/>
    <w:qFormat/>
    <w:rsid w:val="009136FB"/>
    <w:pPr>
      <w:ind w:left="720" w:right="720"/>
    </w:pPr>
    <w:rPr>
      <w:b/>
      <w:i/>
      <w:szCs w:val="22"/>
    </w:rPr>
  </w:style>
  <w:style w:type="character" w:customStyle="1" w:styleId="IntenseQuoteChar">
    <w:name w:val="Intense Quote Char"/>
    <w:basedOn w:val="DefaultParagraphFont"/>
    <w:link w:val="IntenseQuote"/>
    <w:uiPriority w:val="30"/>
    <w:rsid w:val="009136FB"/>
    <w:rPr>
      <w:b/>
      <w:i/>
      <w:sz w:val="24"/>
    </w:rPr>
  </w:style>
  <w:style w:type="character" w:styleId="SubtleEmphasis">
    <w:name w:val="Subtle Emphasis"/>
    <w:uiPriority w:val="19"/>
    <w:qFormat/>
    <w:rsid w:val="009136FB"/>
    <w:rPr>
      <w:i/>
      <w:color w:val="5A5A5A" w:themeColor="text1" w:themeTint="A5"/>
    </w:rPr>
  </w:style>
  <w:style w:type="character" w:styleId="IntenseEmphasis">
    <w:name w:val="Intense Emphasis"/>
    <w:basedOn w:val="DefaultParagraphFont"/>
    <w:uiPriority w:val="21"/>
    <w:qFormat/>
    <w:rsid w:val="009136FB"/>
    <w:rPr>
      <w:b/>
      <w:i/>
      <w:sz w:val="24"/>
      <w:szCs w:val="24"/>
      <w:u w:val="single"/>
    </w:rPr>
  </w:style>
  <w:style w:type="character" w:styleId="SubtleReference">
    <w:name w:val="Subtle Reference"/>
    <w:basedOn w:val="DefaultParagraphFont"/>
    <w:uiPriority w:val="31"/>
    <w:qFormat/>
    <w:rsid w:val="009136FB"/>
    <w:rPr>
      <w:sz w:val="24"/>
      <w:szCs w:val="24"/>
      <w:u w:val="single"/>
    </w:rPr>
  </w:style>
  <w:style w:type="character" w:styleId="IntenseReference">
    <w:name w:val="Intense Reference"/>
    <w:basedOn w:val="DefaultParagraphFont"/>
    <w:uiPriority w:val="32"/>
    <w:qFormat/>
    <w:rsid w:val="009136FB"/>
    <w:rPr>
      <w:b/>
      <w:sz w:val="24"/>
      <w:u w:val="single"/>
    </w:rPr>
  </w:style>
  <w:style w:type="character" w:styleId="BookTitle">
    <w:name w:val="Book Title"/>
    <w:basedOn w:val="DefaultParagraphFont"/>
    <w:uiPriority w:val="33"/>
    <w:qFormat/>
    <w:rsid w:val="009136F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136FB"/>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6FB"/>
    <w:rPr>
      <w:sz w:val="24"/>
      <w:szCs w:val="24"/>
    </w:rPr>
  </w:style>
  <w:style w:type="paragraph" w:styleId="Heading1">
    <w:name w:val="heading 1"/>
    <w:basedOn w:val="Normal"/>
    <w:next w:val="Normal"/>
    <w:link w:val="Heading1Char"/>
    <w:uiPriority w:val="9"/>
    <w:qFormat/>
    <w:rsid w:val="009136F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136F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136F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136F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136F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136F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136FB"/>
    <w:pPr>
      <w:spacing w:before="240" w:after="60"/>
      <w:outlineLvl w:val="6"/>
    </w:pPr>
  </w:style>
  <w:style w:type="paragraph" w:styleId="Heading8">
    <w:name w:val="heading 8"/>
    <w:basedOn w:val="Normal"/>
    <w:next w:val="Normal"/>
    <w:link w:val="Heading8Char"/>
    <w:uiPriority w:val="9"/>
    <w:semiHidden/>
    <w:unhideWhenUsed/>
    <w:qFormat/>
    <w:rsid w:val="009136FB"/>
    <w:pPr>
      <w:spacing w:before="240" w:after="60"/>
      <w:outlineLvl w:val="7"/>
    </w:pPr>
    <w:rPr>
      <w:i/>
      <w:iCs/>
    </w:rPr>
  </w:style>
  <w:style w:type="paragraph" w:styleId="Heading9">
    <w:name w:val="heading 9"/>
    <w:basedOn w:val="Normal"/>
    <w:next w:val="Normal"/>
    <w:link w:val="Heading9Char"/>
    <w:uiPriority w:val="9"/>
    <w:semiHidden/>
    <w:unhideWhenUsed/>
    <w:qFormat/>
    <w:rsid w:val="009136F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6F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136F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136F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136FB"/>
    <w:rPr>
      <w:b/>
      <w:bCs/>
      <w:sz w:val="28"/>
      <w:szCs w:val="28"/>
    </w:rPr>
  </w:style>
  <w:style w:type="character" w:customStyle="1" w:styleId="Heading5Char">
    <w:name w:val="Heading 5 Char"/>
    <w:basedOn w:val="DefaultParagraphFont"/>
    <w:link w:val="Heading5"/>
    <w:uiPriority w:val="9"/>
    <w:semiHidden/>
    <w:rsid w:val="009136FB"/>
    <w:rPr>
      <w:b/>
      <w:bCs/>
      <w:i/>
      <w:iCs/>
      <w:sz w:val="26"/>
      <w:szCs w:val="26"/>
    </w:rPr>
  </w:style>
  <w:style w:type="character" w:customStyle="1" w:styleId="Heading6Char">
    <w:name w:val="Heading 6 Char"/>
    <w:basedOn w:val="DefaultParagraphFont"/>
    <w:link w:val="Heading6"/>
    <w:uiPriority w:val="9"/>
    <w:semiHidden/>
    <w:rsid w:val="009136FB"/>
    <w:rPr>
      <w:b/>
      <w:bCs/>
    </w:rPr>
  </w:style>
  <w:style w:type="character" w:customStyle="1" w:styleId="Heading7Char">
    <w:name w:val="Heading 7 Char"/>
    <w:basedOn w:val="DefaultParagraphFont"/>
    <w:link w:val="Heading7"/>
    <w:uiPriority w:val="9"/>
    <w:semiHidden/>
    <w:rsid w:val="009136FB"/>
    <w:rPr>
      <w:sz w:val="24"/>
      <w:szCs w:val="24"/>
    </w:rPr>
  </w:style>
  <w:style w:type="character" w:customStyle="1" w:styleId="Heading8Char">
    <w:name w:val="Heading 8 Char"/>
    <w:basedOn w:val="DefaultParagraphFont"/>
    <w:link w:val="Heading8"/>
    <w:uiPriority w:val="9"/>
    <w:semiHidden/>
    <w:rsid w:val="009136FB"/>
    <w:rPr>
      <w:i/>
      <w:iCs/>
      <w:sz w:val="24"/>
      <w:szCs w:val="24"/>
    </w:rPr>
  </w:style>
  <w:style w:type="character" w:customStyle="1" w:styleId="Heading9Char">
    <w:name w:val="Heading 9 Char"/>
    <w:basedOn w:val="DefaultParagraphFont"/>
    <w:link w:val="Heading9"/>
    <w:uiPriority w:val="9"/>
    <w:semiHidden/>
    <w:rsid w:val="009136FB"/>
    <w:rPr>
      <w:rFonts w:asciiTheme="majorHAnsi" w:eastAsiaTheme="majorEastAsia" w:hAnsiTheme="majorHAnsi"/>
    </w:rPr>
  </w:style>
  <w:style w:type="paragraph" w:styleId="Title">
    <w:name w:val="Title"/>
    <w:basedOn w:val="Normal"/>
    <w:next w:val="Normal"/>
    <w:link w:val="TitleChar"/>
    <w:uiPriority w:val="10"/>
    <w:qFormat/>
    <w:rsid w:val="009136F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36F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36F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136FB"/>
    <w:rPr>
      <w:rFonts w:asciiTheme="majorHAnsi" w:eastAsiaTheme="majorEastAsia" w:hAnsiTheme="majorHAnsi"/>
      <w:sz w:val="24"/>
      <w:szCs w:val="24"/>
    </w:rPr>
  </w:style>
  <w:style w:type="character" w:styleId="Strong">
    <w:name w:val="Strong"/>
    <w:basedOn w:val="DefaultParagraphFont"/>
    <w:uiPriority w:val="22"/>
    <w:qFormat/>
    <w:rsid w:val="009136FB"/>
    <w:rPr>
      <w:b/>
      <w:bCs/>
    </w:rPr>
  </w:style>
  <w:style w:type="character" w:styleId="Emphasis">
    <w:name w:val="Emphasis"/>
    <w:basedOn w:val="DefaultParagraphFont"/>
    <w:uiPriority w:val="20"/>
    <w:qFormat/>
    <w:rsid w:val="009136FB"/>
    <w:rPr>
      <w:rFonts w:asciiTheme="minorHAnsi" w:hAnsiTheme="minorHAnsi"/>
      <w:b/>
      <w:i/>
      <w:iCs/>
    </w:rPr>
  </w:style>
  <w:style w:type="paragraph" w:styleId="NoSpacing">
    <w:name w:val="No Spacing"/>
    <w:basedOn w:val="Normal"/>
    <w:uiPriority w:val="1"/>
    <w:qFormat/>
    <w:rsid w:val="009136FB"/>
    <w:rPr>
      <w:szCs w:val="32"/>
    </w:rPr>
  </w:style>
  <w:style w:type="paragraph" w:styleId="ListParagraph">
    <w:name w:val="List Paragraph"/>
    <w:basedOn w:val="Normal"/>
    <w:uiPriority w:val="34"/>
    <w:qFormat/>
    <w:rsid w:val="009136FB"/>
    <w:pPr>
      <w:ind w:left="720"/>
      <w:contextualSpacing/>
    </w:pPr>
  </w:style>
  <w:style w:type="paragraph" w:styleId="Quote">
    <w:name w:val="Quote"/>
    <w:basedOn w:val="Normal"/>
    <w:next w:val="Normal"/>
    <w:link w:val="QuoteChar"/>
    <w:uiPriority w:val="29"/>
    <w:qFormat/>
    <w:rsid w:val="009136FB"/>
    <w:rPr>
      <w:i/>
    </w:rPr>
  </w:style>
  <w:style w:type="character" w:customStyle="1" w:styleId="QuoteChar">
    <w:name w:val="Quote Char"/>
    <w:basedOn w:val="DefaultParagraphFont"/>
    <w:link w:val="Quote"/>
    <w:uiPriority w:val="29"/>
    <w:rsid w:val="009136FB"/>
    <w:rPr>
      <w:i/>
      <w:sz w:val="24"/>
      <w:szCs w:val="24"/>
    </w:rPr>
  </w:style>
  <w:style w:type="paragraph" w:styleId="IntenseQuote">
    <w:name w:val="Intense Quote"/>
    <w:basedOn w:val="Normal"/>
    <w:next w:val="Normal"/>
    <w:link w:val="IntenseQuoteChar"/>
    <w:uiPriority w:val="30"/>
    <w:qFormat/>
    <w:rsid w:val="009136FB"/>
    <w:pPr>
      <w:ind w:left="720" w:right="720"/>
    </w:pPr>
    <w:rPr>
      <w:b/>
      <w:i/>
      <w:szCs w:val="22"/>
    </w:rPr>
  </w:style>
  <w:style w:type="character" w:customStyle="1" w:styleId="IntenseQuoteChar">
    <w:name w:val="Intense Quote Char"/>
    <w:basedOn w:val="DefaultParagraphFont"/>
    <w:link w:val="IntenseQuote"/>
    <w:uiPriority w:val="30"/>
    <w:rsid w:val="009136FB"/>
    <w:rPr>
      <w:b/>
      <w:i/>
      <w:sz w:val="24"/>
    </w:rPr>
  </w:style>
  <w:style w:type="character" w:styleId="SubtleEmphasis">
    <w:name w:val="Subtle Emphasis"/>
    <w:uiPriority w:val="19"/>
    <w:qFormat/>
    <w:rsid w:val="009136FB"/>
    <w:rPr>
      <w:i/>
      <w:color w:val="5A5A5A" w:themeColor="text1" w:themeTint="A5"/>
    </w:rPr>
  </w:style>
  <w:style w:type="character" w:styleId="IntenseEmphasis">
    <w:name w:val="Intense Emphasis"/>
    <w:basedOn w:val="DefaultParagraphFont"/>
    <w:uiPriority w:val="21"/>
    <w:qFormat/>
    <w:rsid w:val="009136FB"/>
    <w:rPr>
      <w:b/>
      <w:i/>
      <w:sz w:val="24"/>
      <w:szCs w:val="24"/>
      <w:u w:val="single"/>
    </w:rPr>
  </w:style>
  <w:style w:type="character" w:styleId="SubtleReference">
    <w:name w:val="Subtle Reference"/>
    <w:basedOn w:val="DefaultParagraphFont"/>
    <w:uiPriority w:val="31"/>
    <w:qFormat/>
    <w:rsid w:val="009136FB"/>
    <w:rPr>
      <w:sz w:val="24"/>
      <w:szCs w:val="24"/>
      <w:u w:val="single"/>
    </w:rPr>
  </w:style>
  <w:style w:type="character" w:styleId="IntenseReference">
    <w:name w:val="Intense Reference"/>
    <w:basedOn w:val="DefaultParagraphFont"/>
    <w:uiPriority w:val="32"/>
    <w:qFormat/>
    <w:rsid w:val="009136FB"/>
    <w:rPr>
      <w:b/>
      <w:sz w:val="24"/>
      <w:u w:val="single"/>
    </w:rPr>
  </w:style>
  <w:style w:type="character" w:styleId="BookTitle">
    <w:name w:val="Book Title"/>
    <w:basedOn w:val="DefaultParagraphFont"/>
    <w:uiPriority w:val="33"/>
    <w:qFormat/>
    <w:rsid w:val="009136F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136F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3</cp:revision>
  <dcterms:created xsi:type="dcterms:W3CDTF">2013-08-26T21:59:00Z</dcterms:created>
  <dcterms:modified xsi:type="dcterms:W3CDTF">2014-08-14T23:22:00Z</dcterms:modified>
</cp:coreProperties>
</file>